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72185" w14:textId="479EF0E9" w:rsidR="00C71836" w:rsidRDefault="005D498D">
      <w:r>
        <w:rPr>
          <w:noProof/>
        </w:rPr>
        <w:drawing>
          <wp:inline distT="0" distB="0" distL="0" distR="0" wp14:anchorId="378D06D8" wp14:editId="384C620A">
            <wp:extent cx="6522085" cy="5760720"/>
            <wp:effectExtent l="0" t="0" r="0" b="0"/>
            <wp:docPr id="2087897210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789721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522085" cy="576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71836" w:rsidSect="005D498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98D"/>
    <w:rsid w:val="005D498D"/>
    <w:rsid w:val="009F638D"/>
    <w:rsid w:val="00C71836"/>
    <w:rsid w:val="00ED7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6A5E5"/>
  <w15:chartTrackingRefBased/>
  <w15:docId w15:val="{0DD8BA4C-A7BA-4A20-8B3A-DDDF9EEB4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498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D49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D498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D498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D498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498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498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498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498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498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D498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498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498D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D498D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498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498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498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498D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5D498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5D49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D498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5D498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5D498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5D498D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5D498D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5D498D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D498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D498D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5D498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Státní pozemkový úřad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Dočekalová Markéta Mgr.</dc:creator>
  <cp:keywords/>
  <dc:description/>
  <cp:lastModifiedBy>Dočekalová Markéta Mgr.</cp:lastModifiedBy>
  <cp:revision>1</cp:revision>
  <dcterms:created xsi:type="dcterms:W3CDTF">2025-07-31T11:11:00Z</dcterms:created>
  <dcterms:modified xsi:type="dcterms:W3CDTF">2025-07-31T11:12:00Z</dcterms:modified>
</cp:coreProperties>
</file>